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BE666" w14:textId="13197A99" w:rsidR="00385D0E" w:rsidRPr="00385D0E" w:rsidRDefault="00385D0E" w:rsidP="00385D0E">
      <w:pPr>
        <w:jc w:val="center"/>
        <w:rPr>
          <w:rFonts w:ascii="Times New Roman" w:hAnsi="Times New Roman" w:cs="Times New Roman"/>
          <w:b/>
          <w:bCs/>
          <w:lang w:val="ro-RO"/>
        </w:rPr>
      </w:pPr>
      <w:r w:rsidRPr="00385D0E">
        <w:rPr>
          <w:rFonts w:ascii="Times New Roman" w:hAnsi="Times New Roman" w:cs="Times New Roman"/>
          <w:b/>
          <w:bCs/>
          <w:lang w:val="ro-RO"/>
        </w:rPr>
        <w:t>JOHANNES GUTENBERG</w:t>
      </w:r>
    </w:p>
    <w:p w14:paraId="60305747" w14:textId="77777777" w:rsidR="00385D0E" w:rsidRPr="00385D0E" w:rsidRDefault="00385D0E" w:rsidP="00385D0E">
      <w:pPr>
        <w:ind w:firstLine="567"/>
        <w:rPr>
          <w:rFonts w:ascii="Times New Roman" w:hAnsi="Times New Roman" w:cs="Times New Roman"/>
          <w:lang w:val="ro-RO"/>
        </w:rPr>
      </w:pPr>
    </w:p>
    <w:p w14:paraId="159C228E" w14:textId="0AD1617E" w:rsidR="00385D0E" w:rsidRPr="00385D0E" w:rsidRDefault="00385D0E" w:rsidP="00385D0E">
      <w:pPr>
        <w:ind w:firstLine="567"/>
        <w:jc w:val="both"/>
        <w:rPr>
          <w:rFonts w:ascii="Times New Roman" w:hAnsi="Times New Roman" w:cs="Times New Roman"/>
          <w:lang w:val="ro-RO"/>
        </w:rPr>
      </w:pPr>
      <w:r w:rsidRPr="00385D0E">
        <w:rPr>
          <w:rFonts w:ascii="Times New Roman" w:hAnsi="Times New Roman" w:cs="Times New Roman"/>
          <w:b/>
          <w:bCs/>
          <w:lang w:val="ro-RO"/>
        </w:rPr>
        <w:t xml:space="preserve">Johannes </w:t>
      </w:r>
      <w:proofErr w:type="spellStart"/>
      <w:r w:rsidRPr="00385D0E">
        <w:rPr>
          <w:rFonts w:ascii="Times New Roman" w:hAnsi="Times New Roman" w:cs="Times New Roman"/>
          <w:b/>
          <w:bCs/>
          <w:lang w:val="ro-RO"/>
        </w:rPr>
        <w:t>Gensfleisch</w:t>
      </w:r>
      <w:proofErr w:type="spellEnd"/>
      <w:r w:rsidRPr="00385D0E">
        <w:rPr>
          <w:rFonts w:ascii="Times New Roman" w:hAnsi="Times New Roman" w:cs="Times New Roman"/>
          <w:b/>
          <w:bCs/>
          <w:lang w:val="ro-RO"/>
        </w:rPr>
        <w:t xml:space="preserve"> zur Laden zum </w:t>
      </w:r>
      <w:proofErr w:type="spellStart"/>
      <w:r w:rsidRPr="00385D0E">
        <w:rPr>
          <w:rFonts w:ascii="Times New Roman" w:hAnsi="Times New Roman" w:cs="Times New Roman"/>
          <w:b/>
          <w:bCs/>
          <w:lang w:val="ro-RO"/>
        </w:rPr>
        <w:t>Gutenberg</w:t>
      </w:r>
      <w:proofErr w:type="spellEnd"/>
      <w:r>
        <w:rPr>
          <w:rFonts w:ascii="Times New Roman" w:hAnsi="Times New Roman" w:cs="Times New Roman"/>
          <w:b/>
          <w:bCs/>
          <w:lang w:val="ro-RO"/>
        </w:rPr>
        <w:t xml:space="preserve"> </w:t>
      </w:r>
      <w:r w:rsidRPr="00385D0E">
        <w:rPr>
          <w:rFonts w:ascii="Times New Roman" w:hAnsi="Times New Roman" w:cs="Times New Roman"/>
          <w:lang w:val="ro-RO"/>
        </w:rPr>
        <w:t>(n.</w:t>
      </w:r>
      <w:r>
        <w:rPr>
          <w:rFonts w:ascii="Times New Roman" w:hAnsi="Times New Roman" w:cs="Times New Roman"/>
          <w:lang w:val="ro-RO"/>
        </w:rPr>
        <w:t xml:space="preserve"> </w:t>
      </w:r>
      <w:r w:rsidRPr="00385D0E">
        <w:rPr>
          <w:rFonts w:ascii="Times New Roman" w:hAnsi="Times New Roman" w:cs="Times New Roman"/>
          <w:lang w:val="ro-RO"/>
        </w:rPr>
        <w:t>1400,</w:t>
      </w:r>
      <w:r>
        <w:rPr>
          <w:rFonts w:ascii="Times New Roman" w:hAnsi="Times New Roman" w:cs="Times New Roman"/>
          <w:lang w:val="ro-RO"/>
        </w:rPr>
        <w:t xml:space="preserve"> </w:t>
      </w:r>
      <w:r w:rsidRPr="00385D0E">
        <w:rPr>
          <w:rFonts w:ascii="Times New Roman" w:hAnsi="Times New Roman" w:cs="Times New Roman"/>
          <w:lang w:val="ro-RO"/>
        </w:rPr>
        <w:t>Mainz,</w:t>
      </w:r>
      <w:r>
        <w:rPr>
          <w:rFonts w:ascii="Times New Roman" w:hAnsi="Times New Roman" w:cs="Times New Roman"/>
          <w:lang w:val="ro-RO"/>
        </w:rPr>
        <w:t xml:space="preserve"> </w:t>
      </w:r>
      <w:r w:rsidRPr="00385D0E">
        <w:rPr>
          <w:rFonts w:ascii="Times New Roman" w:hAnsi="Times New Roman" w:cs="Times New Roman"/>
          <w:lang w:val="ro-RO"/>
        </w:rPr>
        <w:t>Sfântul Imperiu Roman</w:t>
      </w:r>
      <w:r>
        <w:rPr>
          <w:rFonts w:ascii="Times New Roman" w:hAnsi="Times New Roman" w:cs="Times New Roman"/>
          <w:lang w:val="ro-RO"/>
        </w:rPr>
        <w:t xml:space="preserve"> </w:t>
      </w:r>
      <w:r w:rsidRPr="00385D0E">
        <w:rPr>
          <w:rFonts w:ascii="Times New Roman" w:hAnsi="Times New Roman" w:cs="Times New Roman"/>
          <w:lang w:val="ro-RO"/>
        </w:rPr>
        <w:t>– d.</w:t>
      </w:r>
      <w:r>
        <w:rPr>
          <w:rFonts w:ascii="Times New Roman" w:hAnsi="Times New Roman" w:cs="Times New Roman"/>
          <w:lang w:val="ro-RO"/>
        </w:rPr>
        <w:t xml:space="preserve"> </w:t>
      </w:r>
      <w:r w:rsidRPr="00385D0E">
        <w:rPr>
          <w:rFonts w:ascii="Times New Roman" w:hAnsi="Times New Roman" w:cs="Times New Roman"/>
          <w:lang w:val="ro-RO"/>
        </w:rPr>
        <w:t>1468,</w:t>
      </w:r>
      <w:r>
        <w:rPr>
          <w:rFonts w:ascii="Times New Roman" w:hAnsi="Times New Roman" w:cs="Times New Roman"/>
          <w:lang w:val="ro-RO"/>
        </w:rPr>
        <w:t xml:space="preserve"> </w:t>
      </w:r>
      <w:r w:rsidRPr="00385D0E">
        <w:rPr>
          <w:rFonts w:ascii="Times New Roman" w:hAnsi="Times New Roman" w:cs="Times New Roman"/>
          <w:lang w:val="ro-RO"/>
        </w:rPr>
        <w:t>Mainz,</w:t>
      </w:r>
      <w:r>
        <w:rPr>
          <w:rFonts w:ascii="Times New Roman" w:hAnsi="Times New Roman" w:cs="Times New Roman"/>
          <w:lang w:val="ro-RO"/>
        </w:rPr>
        <w:t xml:space="preserve"> </w:t>
      </w:r>
      <w:r w:rsidRPr="00385D0E">
        <w:rPr>
          <w:rFonts w:ascii="Times New Roman" w:hAnsi="Times New Roman" w:cs="Times New Roman"/>
          <w:lang w:val="ro-RO"/>
        </w:rPr>
        <w:t xml:space="preserve">Sfântul Imperiu Roman) a fost un </w:t>
      </w:r>
      <w:r>
        <w:rPr>
          <w:rFonts w:ascii="Times New Roman" w:hAnsi="Times New Roman" w:cs="Times New Roman"/>
          <w:lang w:val="ro-RO"/>
        </w:rPr>
        <w:t>m</w:t>
      </w:r>
      <w:r w:rsidRPr="00385D0E">
        <w:rPr>
          <w:rFonts w:ascii="Times New Roman" w:hAnsi="Times New Roman" w:cs="Times New Roman"/>
          <w:lang w:val="ro-RO"/>
        </w:rPr>
        <w:t>etalurgist,</w:t>
      </w:r>
      <w:r>
        <w:rPr>
          <w:rFonts w:ascii="Times New Roman" w:hAnsi="Times New Roman" w:cs="Times New Roman"/>
          <w:lang w:val="ro-RO"/>
        </w:rPr>
        <w:t xml:space="preserve"> </w:t>
      </w:r>
      <w:r w:rsidRPr="00385D0E">
        <w:rPr>
          <w:rFonts w:ascii="Times New Roman" w:hAnsi="Times New Roman" w:cs="Times New Roman"/>
          <w:lang w:val="ro-RO"/>
        </w:rPr>
        <w:t>bijutier</w:t>
      </w:r>
      <w:r>
        <w:rPr>
          <w:rFonts w:ascii="Times New Roman" w:hAnsi="Times New Roman" w:cs="Times New Roman"/>
          <w:lang w:val="ro-RO"/>
        </w:rPr>
        <w:t xml:space="preserve"> </w:t>
      </w:r>
      <w:r w:rsidRPr="00385D0E">
        <w:rPr>
          <w:rFonts w:ascii="Times New Roman" w:hAnsi="Times New Roman" w:cs="Times New Roman"/>
          <w:lang w:val="ro-RO"/>
        </w:rPr>
        <w:t>și</w:t>
      </w:r>
      <w:r>
        <w:rPr>
          <w:rFonts w:ascii="Times New Roman" w:hAnsi="Times New Roman" w:cs="Times New Roman"/>
          <w:lang w:val="ro-RO"/>
        </w:rPr>
        <w:t xml:space="preserve"> </w:t>
      </w:r>
      <w:r w:rsidRPr="00385D0E">
        <w:rPr>
          <w:rFonts w:ascii="Times New Roman" w:hAnsi="Times New Roman" w:cs="Times New Roman"/>
          <w:lang w:val="ro-RO"/>
        </w:rPr>
        <w:t>tipograf</w:t>
      </w:r>
      <w:r>
        <w:rPr>
          <w:rFonts w:ascii="Times New Roman" w:hAnsi="Times New Roman" w:cs="Times New Roman"/>
          <w:lang w:val="ro-RO"/>
        </w:rPr>
        <w:t xml:space="preserve"> </w:t>
      </w:r>
      <w:r w:rsidRPr="00385D0E">
        <w:rPr>
          <w:rFonts w:ascii="Times New Roman" w:hAnsi="Times New Roman" w:cs="Times New Roman"/>
          <w:lang w:val="ro-RO"/>
        </w:rPr>
        <w:t>german</w:t>
      </w:r>
      <w:r>
        <w:rPr>
          <w:rFonts w:ascii="Times New Roman" w:hAnsi="Times New Roman" w:cs="Times New Roman"/>
          <w:lang w:val="ro-RO"/>
        </w:rPr>
        <w:t xml:space="preserve"> </w:t>
      </w:r>
      <w:r w:rsidRPr="00385D0E">
        <w:rPr>
          <w:rFonts w:ascii="Times New Roman" w:hAnsi="Times New Roman" w:cs="Times New Roman"/>
          <w:lang w:val="ro-RO"/>
        </w:rPr>
        <w:t>care s-a remarcat prin contribuția sa la tehnologia</w:t>
      </w:r>
      <w:r>
        <w:rPr>
          <w:rFonts w:ascii="Times New Roman" w:hAnsi="Times New Roman" w:cs="Times New Roman"/>
          <w:lang w:val="ro-RO"/>
        </w:rPr>
        <w:t xml:space="preserve"> </w:t>
      </w:r>
      <w:r w:rsidRPr="00385D0E">
        <w:rPr>
          <w:rFonts w:ascii="Times New Roman" w:hAnsi="Times New Roman" w:cs="Times New Roman"/>
          <w:lang w:val="ro-RO"/>
        </w:rPr>
        <w:t>tipăririi.</w:t>
      </w:r>
    </w:p>
    <w:p w14:paraId="21E64C5F" w14:textId="1E5EFEE2" w:rsidR="00385D0E" w:rsidRPr="00385D0E" w:rsidRDefault="00385D0E" w:rsidP="00385D0E">
      <w:pPr>
        <w:ind w:firstLine="567"/>
        <w:jc w:val="both"/>
        <w:rPr>
          <w:rFonts w:ascii="Times New Roman" w:hAnsi="Times New Roman" w:cs="Times New Roman"/>
          <w:lang w:val="ro-RO"/>
        </w:rPr>
      </w:pPr>
      <w:r w:rsidRPr="00385D0E">
        <w:rPr>
          <w:rFonts w:ascii="Times New Roman" w:hAnsi="Times New Roman" w:cs="Times New Roman"/>
          <w:lang w:val="ro-RO"/>
        </w:rPr>
        <w:t>Este creditat cu crearea unui nou tip de</w:t>
      </w:r>
      <w:r>
        <w:rPr>
          <w:rFonts w:ascii="Times New Roman" w:hAnsi="Times New Roman" w:cs="Times New Roman"/>
          <w:lang w:val="ro-RO"/>
        </w:rPr>
        <w:t xml:space="preserve"> </w:t>
      </w:r>
      <w:r w:rsidRPr="00385D0E">
        <w:rPr>
          <w:rFonts w:ascii="Times New Roman" w:hAnsi="Times New Roman" w:cs="Times New Roman"/>
          <w:lang w:val="ro-RO"/>
        </w:rPr>
        <w:t>presă tipografică</w:t>
      </w:r>
      <w:r>
        <w:rPr>
          <w:rFonts w:ascii="Times New Roman" w:hAnsi="Times New Roman" w:cs="Times New Roman"/>
          <w:lang w:val="ro-RO"/>
        </w:rPr>
        <w:t xml:space="preserve"> </w:t>
      </w:r>
      <w:r w:rsidRPr="00385D0E">
        <w:rPr>
          <w:rFonts w:ascii="Times New Roman" w:hAnsi="Times New Roman" w:cs="Times New Roman"/>
          <w:lang w:val="ro-RO"/>
        </w:rPr>
        <w:t xml:space="preserve">și a unor cerneluri pe bază de uleiuri. Originea primelor prese ale lui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este neclară, mai mulți autori considerând presele sale inițiale drept adaptări ale preselor fixe deja existente în Europa, în combinație cu tehnologia de tipărire cu caractere mobile din metal inventată în Coreea și China.</w:t>
      </w:r>
    </w:p>
    <w:p w14:paraId="1B0CA77D" w14:textId="7C8A56FC" w:rsidR="00385D0E" w:rsidRPr="00385D0E" w:rsidRDefault="00385D0E" w:rsidP="00385D0E">
      <w:pPr>
        <w:ind w:firstLine="567"/>
        <w:jc w:val="both"/>
        <w:rPr>
          <w:rFonts w:ascii="Times New Roman" w:hAnsi="Times New Roman" w:cs="Times New Roman"/>
          <w:lang w:val="ro-RO"/>
        </w:rPr>
      </w:pP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s-a născut în orașul german</w:t>
      </w:r>
      <w:r>
        <w:rPr>
          <w:rFonts w:ascii="Times New Roman" w:hAnsi="Times New Roman" w:cs="Times New Roman"/>
          <w:lang w:val="ro-RO"/>
        </w:rPr>
        <w:t xml:space="preserve"> </w:t>
      </w:r>
      <w:r w:rsidRPr="00385D0E">
        <w:rPr>
          <w:rFonts w:ascii="Times New Roman" w:hAnsi="Times New Roman" w:cs="Times New Roman"/>
          <w:lang w:val="ro-RO"/>
        </w:rPr>
        <w:t xml:space="preserve">Mainz, fiul unui negustor numit </w:t>
      </w:r>
      <w:proofErr w:type="spellStart"/>
      <w:r w:rsidRPr="00385D0E">
        <w:rPr>
          <w:rFonts w:ascii="Times New Roman" w:hAnsi="Times New Roman" w:cs="Times New Roman"/>
          <w:lang w:val="ro-RO"/>
        </w:rPr>
        <w:t>Friele</w:t>
      </w:r>
      <w:proofErr w:type="spellEnd"/>
      <w:r w:rsidRPr="00385D0E">
        <w:rPr>
          <w:rFonts w:ascii="Times New Roman" w:hAnsi="Times New Roman" w:cs="Times New Roman"/>
          <w:lang w:val="ro-RO"/>
        </w:rPr>
        <w:t xml:space="preserve"> </w:t>
      </w:r>
      <w:proofErr w:type="spellStart"/>
      <w:r w:rsidRPr="00385D0E">
        <w:rPr>
          <w:rFonts w:ascii="Times New Roman" w:hAnsi="Times New Roman" w:cs="Times New Roman"/>
          <w:lang w:val="ro-RO"/>
        </w:rPr>
        <w:t>Gensfleisch</w:t>
      </w:r>
      <w:proofErr w:type="spellEnd"/>
      <w:r w:rsidRPr="00385D0E">
        <w:rPr>
          <w:rFonts w:ascii="Times New Roman" w:hAnsi="Times New Roman" w:cs="Times New Roman"/>
          <w:lang w:val="ro-RO"/>
        </w:rPr>
        <w:t xml:space="preserve"> zur Laden, care a adoptat numele de familie "</w:t>
      </w:r>
      <w:r w:rsidRPr="00385D0E">
        <w:rPr>
          <w:rFonts w:ascii="Times New Roman" w:hAnsi="Times New Roman" w:cs="Times New Roman"/>
          <w:i/>
          <w:iCs/>
          <w:lang w:val="ro-RO"/>
        </w:rPr>
        <w:t xml:space="preserve">zum </w:t>
      </w:r>
      <w:proofErr w:type="spellStart"/>
      <w:r w:rsidRPr="00385D0E">
        <w:rPr>
          <w:rFonts w:ascii="Times New Roman" w:hAnsi="Times New Roman" w:cs="Times New Roman"/>
          <w:i/>
          <w:iCs/>
          <w:lang w:val="ro-RO"/>
        </w:rPr>
        <w:t>Gutenberg</w:t>
      </w:r>
      <w:proofErr w:type="spellEnd"/>
      <w:r w:rsidRPr="00385D0E">
        <w:rPr>
          <w:rFonts w:ascii="Times New Roman" w:hAnsi="Times New Roman" w:cs="Times New Roman"/>
          <w:lang w:val="ro-RO"/>
        </w:rPr>
        <w:t xml:space="preserve">" după numele cartierului în care se mutase familia sa.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s-a născut într-o familie de patricieni bogați, care aveau o genealogie datată până în secolul al treisprezecelea. Părinții săi erau aurari și băteau monedă.</w:t>
      </w:r>
    </w:p>
    <w:p w14:paraId="4F822B1E" w14:textId="77777777" w:rsidR="00385D0E" w:rsidRPr="00385D0E" w:rsidRDefault="00385D0E" w:rsidP="00385D0E">
      <w:pPr>
        <w:rPr>
          <w:rFonts w:ascii="Times New Roman" w:hAnsi="Times New Roman" w:cs="Times New Roman"/>
          <w:b/>
          <w:bCs/>
          <w:lang w:val="ro-RO"/>
        </w:rPr>
      </w:pPr>
      <w:r w:rsidRPr="00385D0E">
        <w:rPr>
          <w:rFonts w:ascii="Times New Roman" w:hAnsi="Times New Roman" w:cs="Times New Roman"/>
          <w:b/>
          <w:bCs/>
          <w:lang w:val="ro-RO"/>
        </w:rPr>
        <w:t>Presa tipografică</w:t>
      </w:r>
    </w:p>
    <w:p w14:paraId="789A23AB" w14:textId="1DCC7794" w:rsidR="00385D0E" w:rsidRPr="00385D0E" w:rsidRDefault="00385D0E" w:rsidP="00385D0E">
      <w:pPr>
        <w:ind w:firstLine="567"/>
        <w:jc w:val="both"/>
        <w:rPr>
          <w:rFonts w:ascii="Times New Roman" w:hAnsi="Times New Roman" w:cs="Times New Roman"/>
          <w:lang w:val="ro-RO"/>
        </w:rPr>
      </w:pPr>
      <w:r w:rsidRPr="00385D0E">
        <w:rPr>
          <w:rFonts w:ascii="Times New Roman" w:hAnsi="Times New Roman" w:cs="Times New Roman"/>
          <w:lang w:val="ro-RO"/>
        </w:rPr>
        <w:t>Presa fixă în care foile de hârtie erau presate de blocuri de lemn în care fuseseră gravate textul și/sau ilustrațiile, a apărut pentru prima oară în</w:t>
      </w:r>
      <w:r>
        <w:rPr>
          <w:rFonts w:ascii="Times New Roman" w:hAnsi="Times New Roman" w:cs="Times New Roman"/>
          <w:lang w:val="ro-RO"/>
        </w:rPr>
        <w:t xml:space="preserve"> </w:t>
      </w:r>
      <w:r w:rsidRPr="00385D0E">
        <w:rPr>
          <w:rFonts w:ascii="Times New Roman" w:hAnsi="Times New Roman" w:cs="Times New Roman"/>
          <w:lang w:val="ro-RO"/>
        </w:rPr>
        <w:t xml:space="preserve">China, și a fost folosită în Asia de Est cu mult timp înaintea lui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Până în secolele al XII-lea și al XIII-lea, numeroase biblioteci chineze conțineau zeci de mii de cărți tipărite. Primul sistem de tipărire cu caractere mobile din lume a fost inventat de Bi </w:t>
      </w:r>
      <w:proofErr w:type="spellStart"/>
      <w:r w:rsidRPr="00385D0E">
        <w:rPr>
          <w:rFonts w:ascii="Times New Roman" w:hAnsi="Times New Roman" w:cs="Times New Roman"/>
          <w:lang w:val="ro-RO"/>
        </w:rPr>
        <w:t>Sheng</w:t>
      </w:r>
      <w:proofErr w:type="spellEnd"/>
      <w:r w:rsidRPr="00385D0E">
        <w:rPr>
          <w:rFonts w:ascii="Times New Roman" w:hAnsi="Times New Roman" w:cs="Times New Roman"/>
          <w:lang w:val="ro-RO"/>
        </w:rPr>
        <w:t>. Coreenii și chinezii cunoșteau tipărirea cu litere mobile, dar din cauza complexității sistemului de scriere folosit, această metodă nu a fost atât de utilizată ca în Europa Renașterii.</w:t>
      </w:r>
    </w:p>
    <w:p w14:paraId="4C5744E4" w14:textId="77777777" w:rsidR="00385D0E" w:rsidRPr="00385D0E" w:rsidRDefault="00385D0E" w:rsidP="005D6A2E">
      <w:pPr>
        <w:ind w:firstLine="567"/>
        <w:jc w:val="both"/>
        <w:rPr>
          <w:rFonts w:ascii="Times New Roman" w:hAnsi="Times New Roman" w:cs="Times New Roman"/>
          <w:lang w:val="ro-RO"/>
        </w:rPr>
      </w:pPr>
      <w:r w:rsidRPr="00385D0E">
        <w:rPr>
          <w:rFonts w:ascii="Times New Roman" w:hAnsi="Times New Roman" w:cs="Times New Roman"/>
          <w:lang w:val="ro-RO"/>
        </w:rPr>
        <w:t xml:space="preserve">Nu se știe dacă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cunoștea aceste tehnici sau le-a reinventat independent.</w:t>
      </w:r>
    </w:p>
    <w:p w14:paraId="4AFABCB7" w14:textId="34072E55" w:rsidR="00385D0E" w:rsidRPr="00385D0E" w:rsidRDefault="00385D0E" w:rsidP="00385D0E">
      <w:pPr>
        <w:ind w:firstLine="567"/>
        <w:jc w:val="both"/>
        <w:rPr>
          <w:rFonts w:ascii="Times New Roman" w:hAnsi="Times New Roman" w:cs="Times New Roman"/>
          <w:lang w:val="ro-RO"/>
        </w:rPr>
      </w:pP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a introdus în mod sigur metode eficiente pentru producerea în masă a cărților, ducând la o creștere masivă a numărului de texte scrise în Europa — în mare parte datorită popularității Bibliei lui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prima sa lucrare produsă în masă, începând cu</w:t>
      </w:r>
      <w:r>
        <w:rPr>
          <w:rFonts w:ascii="Times New Roman" w:hAnsi="Times New Roman" w:cs="Times New Roman"/>
          <w:lang w:val="ro-RO"/>
        </w:rPr>
        <w:t xml:space="preserve"> </w:t>
      </w:r>
      <w:r w:rsidRPr="00385D0E">
        <w:rPr>
          <w:rFonts w:ascii="Times New Roman" w:hAnsi="Times New Roman" w:cs="Times New Roman"/>
          <w:lang w:val="ro-RO"/>
        </w:rPr>
        <w:t>23 februarie</w:t>
      </w:r>
      <w:r>
        <w:rPr>
          <w:rFonts w:ascii="Times New Roman" w:hAnsi="Times New Roman" w:cs="Times New Roman"/>
          <w:lang w:val="ro-RO"/>
        </w:rPr>
        <w:t xml:space="preserve"> </w:t>
      </w:r>
      <w:r w:rsidRPr="00385D0E">
        <w:rPr>
          <w:rFonts w:ascii="Times New Roman" w:hAnsi="Times New Roman" w:cs="Times New Roman"/>
          <w:lang w:val="ro-RO"/>
        </w:rPr>
        <w:t xml:space="preserve">1455. Totuși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nu a avut talent la afaceri, și nu a obținut profituri substanțiale din invenția sa.</w:t>
      </w:r>
    </w:p>
    <w:p w14:paraId="102682D0" w14:textId="3E586F75" w:rsidR="00385D0E" w:rsidRPr="00385D0E" w:rsidRDefault="00385D0E" w:rsidP="00385D0E">
      <w:pPr>
        <w:ind w:firstLine="567"/>
        <w:jc w:val="both"/>
        <w:rPr>
          <w:rFonts w:ascii="Times New Roman" w:hAnsi="Times New Roman" w:cs="Times New Roman"/>
          <w:lang w:val="ro-RO"/>
        </w:rPr>
      </w:pP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a început experimentele cu tipografia din metal după ce s-a mutat din orașul natal Mainz la</w:t>
      </w:r>
      <w:r>
        <w:rPr>
          <w:rFonts w:ascii="Times New Roman" w:hAnsi="Times New Roman" w:cs="Times New Roman"/>
          <w:lang w:val="ro-RO"/>
        </w:rPr>
        <w:t xml:space="preserve"> </w:t>
      </w:r>
      <w:proofErr w:type="spellStart"/>
      <w:r w:rsidRPr="00385D0E">
        <w:rPr>
          <w:rFonts w:ascii="Times New Roman" w:hAnsi="Times New Roman" w:cs="Times New Roman"/>
          <w:lang w:val="ro-RO"/>
        </w:rPr>
        <w:t>Strasburg</w:t>
      </w:r>
      <w:proofErr w:type="spellEnd"/>
      <w:r>
        <w:rPr>
          <w:rFonts w:ascii="Times New Roman" w:hAnsi="Times New Roman" w:cs="Times New Roman"/>
          <w:lang w:val="ro-RO"/>
        </w:rPr>
        <w:t xml:space="preserve"> </w:t>
      </w:r>
      <w:r w:rsidRPr="00385D0E">
        <w:rPr>
          <w:rFonts w:ascii="Times New Roman" w:hAnsi="Times New Roman" w:cs="Times New Roman"/>
          <w:lang w:val="ro-RO"/>
        </w:rPr>
        <w:t>(pe atunci oraș</w:t>
      </w:r>
      <w:r w:rsidR="00502095">
        <w:rPr>
          <w:rFonts w:ascii="Times New Roman" w:hAnsi="Times New Roman" w:cs="Times New Roman"/>
          <w:lang w:val="ro-RO"/>
        </w:rPr>
        <w:t xml:space="preserve"> </w:t>
      </w:r>
      <w:r w:rsidRPr="00385D0E">
        <w:rPr>
          <w:rFonts w:ascii="Times New Roman" w:hAnsi="Times New Roman" w:cs="Times New Roman"/>
          <w:lang w:val="ro-RO"/>
        </w:rPr>
        <w:t>german, astăzi în</w:t>
      </w:r>
      <w:r w:rsidR="00502095">
        <w:rPr>
          <w:rFonts w:ascii="Times New Roman" w:hAnsi="Times New Roman" w:cs="Times New Roman"/>
          <w:lang w:val="ro-RO"/>
        </w:rPr>
        <w:t xml:space="preserve"> </w:t>
      </w:r>
      <w:r w:rsidRPr="00385D0E">
        <w:rPr>
          <w:rFonts w:ascii="Times New Roman" w:hAnsi="Times New Roman" w:cs="Times New Roman"/>
          <w:lang w:val="ro-RO"/>
        </w:rPr>
        <w:t>Franța) - în jurul anului</w:t>
      </w:r>
      <w:r w:rsidR="00502095">
        <w:rPr>
          <w:rFonts w:ascii="Times New Roman" w:hAnsi="Times New Roman" w:cs="Times New Roman"/>
          <w:lang w:val="ro-RO"/>
        </w:rPr>
        <w:t xml:space="preserve"> </w:t>
      </w:r>
      <w:r w:rsidRPr="00385D0E">
        <w:rPr>
          <w:rFonts w:ascii="Times New Roman" w:hAnsi="Times New Roman" w:cs="Times New Roman"/>
          <w:lang w:val="ro-RO"/>
        </w:rPr>
        <w:t xml:space="preserve">1430. Știind că tipărirea cu blocuri de lemn implica mult timp și cheltuială, deoarece fiecare matriță, de mărimea unei pagini, trebuia gravată de mână separat și nu avea mare durabilitate,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a tras concluzia că blocurile metalice puteau fi produse mult mai repede, prin combinarea unor matrițe mici și refolosibile pentru fiecare literă în parte.</w:t>
      </w:r>
    </w:p>
    <w:p w14:paraId="3075203C" w14:textId="501E08C5" w:rsidR="00385D0E" w:rsidRPr="00385D0E" w:rsidRDefault="00385D0E" w:rsidP="00385D0E">
      <w:pPr>
        <w:jc w:val="both"/>
        <w:rPr>
          <w:rFonts w:ascii="Times New Roman" w:hAnsi="Times New Roman" w:cs="Times New Roman"/>
          <w:lang w:val="ro-RO"/>
        </w:rPr>
      </w:pPr>
      <w:r w:rsidRPr="00385D0E">
        <w:rPr>
          <w:rFonts w:ascii="Times New Roman" w:hAnsi="Times New Roman" w:cs="Times New Roman"/>
          <w:lang w:val="ro-RO"/>
        </w:rPr>
        <w:t>În</w:t>
      </w:r>
      <w:r w:rsidR="00502095">
        <w:rPr>
          <w:rFonts w:ascii="Times New Roman" w:hAnsi="Times New Roman" w:cs="Times New Roman"/>
          <w:lang w:val="ro-RO"/>
        </w:rPr>
        <w:t xml:space="preserve"> </w:t>
      </w:r>
      <w:r w:rsidRPr="00385D0E">
        <w:rPr>
          <w:rFonts w:ascii="Times New Roman" w:hAnsi="Times New Roman" w:cs="Times New Roman"/>
          <w:lang w:val="ro-RO"/>
        </w:rPr>
        <w:t xml:space="preserve">1455, </w:t>
      </w:r>
      <w:proofErr w:type="spellStart"/>
      <w:r w:rsidRPr="00385D0E">
        <w:rPr>
          <w:rFonts w:ascii="Times New Roman" w:hAnsi="Times New Roman" w:cs="Times New Roman"/>
          <w:lang w:val="ro-RO"/>
        </w:rPr>
        <w:t>Gutenberg</w:t>
      </w:r>
      <w:proofErr w:type="spellEnd"/>
      <w:r w:rsidRPr="00385D0E">
        <w:rPr>
          <w:rFonts w:ascii="Times New Roman" w:hAnsi="Times New Roman" w:cs="Times New Roman"/>
          <w:lang w:val="ro-RO"/>
        </w:rPr>
        <w:t xml:space="preserve"> a finalizat tipărirea</w:t>
      </w:r>
      <w:r w:rsidR="00502095">
        <w:rPr>
          <w:rFonts w:ascii="Times New Roman" w:hAnsi="Times New Roman" w:cs="Times New Roman"/>
          <w:lang w:val="ro-RO"/>
        </w:rPr>
        <w:t xml:space="preserve"> </w:t>
      </w:r>
      <w:r w:rsidRPr="00385D0E">
        <w:rPr>
          <w:rFonts w:ascii="Times New Roman" w:hAnsi="Times New Roman" w:cs="Times New Roman"/>
          <w:lang w:val="ro-RO"/>
        </w:rPr>
        <w:t xml:space="preserve">Bibliei, un volum in-folio cu 42 de linii pe fiecare pagină. </w:t>
      </w:r>
    </w:p>
    <w:p w14:paraId="444A17CE" w14:textId="64AEE666" w:rsidR="00502095" w:rsidRPr="00385D0E" w:rsidRDefault="00502095">
      <w:pPr>
        <w:rPr>
          <w:rFonts w:ascii="Times New Roman" w:hAnsi="Times New Roman" w:cs="Times New Roman"/>
          <w:lang w:val="ro-RO"/>
        </w:rPr>
      </w:pPr>
      <w:r>
        <w:rPr>
          <w:rFonts w:ascii="Times New Roman" w:hAnsi="Times New Roman" w:cs="Times New Roman"/>
          <w:lang w:val="ro-RO"/>
        </w:rPr>
        <w:t xml:space="preserve">Bibliografie: </w:t>
      </w:r>
      <w:hyperlink r:id="rId4" w:history="1">
        <w:r w:rsidRPr="00C91DEC">
          <w:rPr>
            <w:rStyle w:val="Hyperlink"/>
            <w:rFonts w:ascii="Times New Roman" w:hAnsi="Times New Roman" w:cs="Times New Roman"/>
            <w:lang w:val="ro-RO"/>
          </w:rPr>
          <w:t>https://ro.wikipedia.org/wiki/Johannes_Gutenberg</w:t>
        </w:r>
      </w:hyperlink>
    </w:p>
    <w:sectPr w:rsidR="00502095" w:rsidRPr="00385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D0E"/>
    <w:rsid w:val="0017213A"/>
    <w:rsid w:val="0017218E"/>
    <w:rsid w:val="00385D0E"/>
    <w:rsid w:val="00393E9F"/>
    <w:rsid w:val="00502095"/>
    <w:rsid w:val="005D6A2E"/>
    <w:rsid w:val="007A46EB"/>
    <w:rsid w:val="00BE0F98"/>
    <w:rsid w:val="00E90C28"/>
    <w:rsid w:val="00FA1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FE2A"/>
  <w15:chartTrackingRefBased/>
  <w15:docId w15:val="{53CF5F1D-BAE4-4915-B56A-3958AE13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D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85D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85D0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85D0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85D0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85D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5D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5D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5D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D0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85D0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85D0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85D0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85D0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85D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5D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5D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5D0E"/>
    <w:rPr>
      <w:rFonts w:eastAsiaTheme="majorEastAsia" w:cstheme="majorBidi"/>
      <w:color w:val="272727" w:themeColor="text1" w:themeTint="D8"/>
    </w:rPr>
  </w:style>
  <w:style w:type="paragraph" w:styleId="Title">
    <w:name w:val="Title"/>
    <w:basedOn w:val="Normal"/>
    <w:next w:val="Normal"/>
    <w:link w:val="TitleChar"/>
    <w:uiPriority w:val="10"/>
    <w:qFormat/>
    <w:rsid w:val="00385D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5D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5D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5D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5D0E"/>
    <w:pPr>
      <w:spacing w:before="160"/>
      <w:jc w:val="center"/>
    </w:pPr>
    <w:rPr>
      <w:i/>
      <w:iCs/>
      <w:color w:val="404040" w:themeColor="text1" w:themeTint="BF"/>
    </w:rPr>
  </w:style>
  <w:style w:type="character" w:customStyle="1" w:styleId="QuoteChar">
    <w:name w:val="Quote Char"/>
    <w:basedOn w:val="DefaultParagraphFont"/>
    <w:link w:val="Quote"/>
    <w:uiPriority w:val="29"/>
    <w:rsid w:val="00385D0E"/>
    <w:rPr>
      <w:i/>
      <w:iCs/>
      <w:color w:val="404040" w:themeColor="text1" w:themeTint="BF"/>
    </w:rPr>
  </w:style>
  <w:style w:type="paragraph" w:styleId="ListParagraph">
    <w:name w:val="List Paragraph"/>
    <w:basedOn w:val="Normal"/>
    <w:uiPriority w:val="34"/>
    <w:qFormat/>
    <w:rsid w:val="00385D0E"/>
    <w:pPr>
      <w:ind w:left="720"/>
      <w:contextualSpacing/>
    </w:pPr>
  </w:style>
  <w:style w:type="character" w:styleId="IntenseEmphasis">
    <w:name w:val="Intense Emphasis"/>
    <w:basedOn w:val="DefaultParagraphFont"/>
    <w:uiPriority w:val="21"/>
    <w:qFormat/>
    <w:rsid w:val="00385D0E"/>
    <w:rPr>
      <w:i/>
      <w:iCs/>
      <w:color w:val="2F5496" w:themeColor="accent1" w:themeShade="BF"/>
    </w:rPr>
  </w:style>
  <w:style w:type="paragraph" w:styleId="IntenseQuote">
    <w:name w:val="Intense Quote"/>
    <w:basedOn w:val="Normal"/>
    <w:next w:val="Normal"/>
    <w:link w:val="IntenseQuoteChar"/>
    <w:uiPriority w:val="30"/>
    <w:qFormat/>
    <w:rsid w:val="00385D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5D0E"/>
    <w:rPr>
      <w:i/>
      <w:iCs/>
      <w:color w:val="2F5496" w:themeColor="accent1" w:themeShade="BF"/>
    </w:rPr>
  </w:style>
  <w:style w:type="character" w:styleId="IntenseReference">
    <w:name w:val="Intense Reference"/>
    <w:basedOn w:val="DefaultParagraphFont"/>
    <w:uiPriority w:val="32"/>
    <w:qFormat/>
    <w:rsid w:val="00385D0E"/>
    <w:rPr>
      <w:b/>
      <w:bCs/>
      <w:smallCaps/>
      <w:color w:val="2F5496" w:themeColor="accent1" w:themeShade="BF"/>
      <w:spacing w:val="5"/>
    </w:rPr>
  </w:style>
  <w:style w:type="character" w:styleId="Hyperlink">
    <w:name w:val="Hyperlink"/>
    <w:basedOn w:val="DefaultParagraphFont"/>
    <w:uiPriority w:val="99"/>
    <w:unhideWhenUsed/>
    <w:rsid w:val="00385D0E"/>
    <w:rPr>
      <w:color w:val="0563C1" w:themeColor="hyperlink"/>
      <w:u w:val="single"/>
    </w:rPr>
  </w:style>
  <w:style w:type="character" w:styleId="UnresolvedMention">
    <w:name w:val="Unresolved Mention"/>
    <w:basedOn w:val="DefaultParagraphFont"/>
    <w:uiPriority w:val="99"/>
    <w:semiHidden/>
    <w:unhideWhenUsed/>
    <w:rsid w:val="00385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69417">
      <w:bodyDiv w:val="1"/>
      <w:marLeft w:val="0"/>
      <w:marRight w:val="0"/>
      <w:marTop w:val="0"/>
      <w:marBottom w:val="0"/>
      <w:divBdr>
        <w:top w:val="none" w:sz="0" w:space="0" w:color="auto"/>
        <w:left w:val="none" w:sz="0" w:space="0" w:color="auto"/>
        <w:bottom w:val="none" w:sz="0" w:space="0" w:color="auto"/>
        <w:right w:val="none" w:sz="0" w:space="0" w:color="auto"/>
      </w:divBdr>
      <w:divsChild>
        <w:div w:id="864295979">
          <w:marLeft w:val="0"/>
          <w:marRight w:val="0"/>
          <w:marTop w:val="60"/>
          <w:marBottom w:val="60"/>
          <w:divBdr>
            <w:top w:val="none" w:sz="0" w:space="0" w:color="auto"/>
            <w:left w:val="none" w:sz="0" w:space="0" w:color="auto"/>
            <w:bottom w:val="single" w:sz="4" w:space="2" w:color="A2A9B1"/>
            <w:right w:val="none" w:sz="0" w:space="0" w:color="auto"/>
          </w:divBdr>
        </w:div>
      </w:divsChild>
    </w:div>
    <w:div w:id="1440300178">
      <w:bodyDiv w:val="1"/>
      <w:marLeft w:val="0"/>
      <w:marRight w:val="0"/>
      <w:marTop w:val="0"/>
      <w:marBottom w:val="0"/>
      <w:divBdr>
        <w:top w:val="none" w:sz="0" w:space="0" w:color="auto"/>
        <w:left w:val="none" w:sz="0" w:space="0" w:color="auto"/>
        <w:bottom w:val="none" w:sz="0" w:space="0" w:color="auto"/>
        <w:right w:val="none" w:sz="0" w:space="0" w:color="auto"/>
      </w:divBdr>
      <w:divsChild>
        <w:div w:id="2027974139">
          <w:marLeft w:val="0"/>
          <w:marRight w:val="0"/>
          <w:marTop w:val="0"/>
          <w:marBottom w:val="0"/>
          <w:divBdr>
            <w:top w:val="none" w:sz="0" w:space="0" w:color="auto"/>
            <w:left w:val="none" w:sz="0" w:space="0" w:color="auto"/>
            <w:bottom w:val="none" w:sz="0" w:space="0" w:color="auto"/>
            <w:right w:val="none" w:sz="0" w:space="0" w:color="auto"/>
          </w:divBdr>
        </w:div>
      </w:divsChild>
    </w:div>
    <w:div w:id="1573812428">
      <w:bodyDiv w:val="1"/>
      <w:marLeft w:val="0"/>
      <w:marRight w:val="0"/>
      <w:marTop w:val="0"/>
      <w:marBottom w:val="0"/>
      <w:divBdr>
        <w:top w:val="none" w:sz="0" w:space="0" w:color="auto"/>
        <w:left w:val="none" w:sz="0" w:space="0" w:color="auto"/>
        <w:bottom w:val="none" w:sz="0" w:space="0" w:color="auto"/>
        <w:right w:val="none" w:sz="0" w:space="0" w:color="auto"/>
      </w:divBdr>
      <w:divsChild>
        <w:div w:id="717360672">
          <w:marLeft w:val="0"/>
          <w:marRight w:val="0"/>
          <w:marTop w:val="60"/>
          <w:marBottom w:val="60"/>
          <w:divBdr>
            <w:top w:val="none" w:sz="0" w:space="0" w:color="auto"/>
            <w:left w:val="none" w:sz="0" w:space="0" w:color="auto"/>
            <w:bottom w:val="single" w:sz="4" w:space="2" w:color="A2A9B1"/>
            <w:right w:val="none" w:sz="0" w:space="0" w:color="auto"/>
          </w:divBdr>
        </w:div>
      </w:divsChild>
    </w:div>
    <w:div w:id="1608079709">
      <w:bodyDiv w:val="1"/>
      <w:marLeft w:val="0"/>
      <w:marRight w:val="0"/>
      <w:marTop w:val="0"/>
      <w:marBottom w:val="0"/>
      <w:divBdr>
        <w:top w:val="none" w:sz="0" w:space="0" w:color="auto"/>
        <w:left w:val="none" w:sz="0" w:space="0" w:color="auto"/>
        <w:bottom w:val="none" w:sz="0" w:space="0" w:color="auto"/>
        <w:right w:val="none" w:sz="0" w:space="0" w:color="auto"/>
      </w:divBdr>
      <w:divsChild>
        <w:div w:id="1794908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o.wikipedia.org/wiki/Johannes_Gutenbe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2025-04-21T07:58:00Z</dcterms:created>
  <dcterms:modified xsi:type="dcterms:W3CDTF">2025-04-21T11:32:00Z</dcterms:modified>
</cp:coreProperties>
</file>